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2.2.0 -->
  <w:body>
    <w:p w:rsidR="00FB7054" w:rsidP="00B708E7" w14:paraId="0830780E" w14:textId="77777777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FB7054">
        <w:rPr>
          <w:rFonts w:ascii="David" w:eastAsia="Times New Roman" w:hAnsi="David" w:cs="Times New Roman"/>
          <w:bCs/>
          <w:sz w:val="28"/>
          <w:szCs w:val="28"/>
          <w:rtl/>
          <w:lang w:eastAsia="he-IL" w:bidi="ar-SA"/>
        </w:rPr>
        <w:t>وزارة العدل</w:t>
      </w:r>
    </w:p>
    <w:p w:rsidR="00FB7054" w:rsidP="00B708E7" w14:paraId="6DDB4751" w14:textId="77777777">
      <w:pPr>
        <w:spacing w:before="120" w:after="120" w:line="360" w:lineRule="auto"/>
        <w:jc w:val="center"/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</w:pPr>
      <w:r w:rsidRPr="00FB7054">
        <w:rPr>
          <w:rFonts w:ascii="David" w:eastAsia="Times New Roman" w:hAnsi="David" w:cs="Times New Roman"/>
          <w:b/>
          <w:bCs/>
          <w:caps/>
          <w:sz w:val="24"/>
          <w:szCs w:val="24"/>
          <w:u w:val="single"/>
          <w:rtl/>
          <w:lang w:bidi="ar-SA"/>
        </w:rPr>
        <w:t xml:space="preserve">مناقصة علنية رقم </w:t>
      </w:r>
      <w:r w:rsidRPr="00B708E7" w:rsid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begin"/>
      </w:r>
      <w:r w:rsidRPr="00B708E7" w:rsid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B708E7" w:rsidR="00B708E7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</w:rPr>
        <w:instrText>DOCPROPERTY</w:instrText>
      </w:r>
      <w:r w:rsidRPr="00B708E7" w:rsidR="00B708E7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instrText xml:space="preserve">  מזהה_המכרז  \* </w:instrText>
      </w:r>
      <w:r w:rsidRPr="00B708E7" w:rsidR="00B708E7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</w:rPr>
        <w:instrText>MERGEFORMAT</w:instrText>
      </w:r>
      <w:r w:rsidRPr="00B708E7" w:rsid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B708E7" w:rsid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separate"/>
      </w:r>
      <w:r w:rsidRPr="00B708E7" w:rsid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212-2022</w:t>
      </w:r>
      <w:r w:rsidRPr="00B708E7" w:rsid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end"/>
      </w:r>
      <w:r w:rsidRPr="00B708E7" w:rsidR="00B708E7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 xml:space="preserve">- </w:t>
      </w:r>
      <w:r>
        <w:rPr>
          <w:rFonts w:ascii="David" w:eastAsia="Times New Roman" w:hAnsi="David" w:cstheme="minorBidi" w:hint="cs"/>
          <w:b/>
          <w:bCs/>
          <w:caps/>
          <w:sz w:val="24"/>
          <w:szCs w:val="24"/>
          <w:u w:val="single"/>
          <w:rtl/>
          <w:lang w:bidi="ar-JO"/>
        </w:rPr>
        <w:t xml:space="preserve">تزويد، استيعاب، صيانة وخدمات مهنية لمنتج </w:t>
      </w:r>
      <w:r w:rsidRPr="00B708E7" w:rsid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begin"/>
      </w:r>
      <w:r w:rsidRPr="00B708E7" w:rsid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B708E7" w:rsid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instrText>DOCPROPERTY</w:instrText>
      </w:r>
      <w:r w:rsidRPr="00B708E7" w:rsid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 נושא_המכרז  \* </w:instrText>
      </w:r>
      <w:r w:rsidRPr="00B708E7" w:rsid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instrText>MERGEFORMAT</w:instrText>
      </w:r>
      <w:r w:rsidRPr="00B708E7" w:rsid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instrText xml:space="preserve"> </w:instrText>
      </w:r>
      <w:r w:rsidRPr="00B708E7" w:rsid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separate"/>
      </w:r>
      <w:r w:rsidRPr="00B708E7" w:rsid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 xml:space="preserve"> </w:t>
      </w:r>
      <w:r w:rsidRPr="00B708E7" w:rsid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t>Zero Client</w:t>
      </w:r>
      <w:r w:rsidRPr="00B708E7" w:rsid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fldChar w:fldCharType="end"/>
      </w:r>
      <w:r w:rsidRPr="00B708E7" w:rsidR="00B708E7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 xml:space="preserve"> </w:t>
      </w:r>
    </w:p>
    <w:p w:rsidR="00FB7054" w:rsidP="00B708E7" w14:paraId="3486F53F" w14:textId="387B50E6">
      <w:pPr>
        <w:spacing w:before="120" w:after="120" w:line="360" w:lineRule="auto"/>
        <w:jc w:val="center"/>
        <w:rPr>
          <w:rFonts w:ascii="David" w:eastAsia="Times New Roman" w:hAnsi="David" w:cstheme="minorBidi"/>
          <w:b/>
          <w:bCs/>
          <w:caps/>
          <w:sz w:val="24"/>
          <w:szCs w:val="24"/>
          <w:u w:val="single"/>
          <w:rtl/>
          <w:lang w:bidi="ar-JO"/>
        </w:rPr>
      </w:pPr>
      <w:r>
        <w:rPr>
          <w:rFonts w:ascii="David" w:eastAsia="Times New Roman" w:hAnsi="David" w:cstheme="minorBidi" w:hint="cs"/>
          <w:b/>
          <w:bCs/>
          <w:caps/>
          <w:sz w:val="24"/>
          <w:szCs w:val="24"/>
          <w:u w:val="single"/>
          <w:rtl/>
          <w:lang w:bidi="ar-JO"/>
        </w:rPr>
        <w:t>لوزارة العدل</w:t>
      </w:r>
    </w:p>
    <w:p w:rsidR="00FB7054" w:rsidP="00B708E7" w14:paraId="3C433419" w14:textId="77777777">
      <w:pPr>
        <w:pStyle w:val="Para0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يعمل في وزارة العدل</w:t>
      </w:r>
      <w:r w:rsidRPr="00FB7054">
        <w:rPr>
          <w:rFonts w:cstheme="minorBidi" w:hint="cs"/>
          <w:rtl/>
          <w:lang w:bidi="ar-JO"/>
        </w:rPr>
        <w:t xml:space="preserve"> </w:t>
      </w:r>
      <w:r>
        <w:rPr>
          <w:rFonts w:cstheme="minorBidi" w:hint="cs"/>
          <w:rtl/>
          <w:lang w:bidi="ar-JO"/>
        </w:rPr>
        <w:t>حالياً</w:t>
      </w:r>
      <w:r>
        <w:rPr>
          <w:rFonts w:cstheme="minorBidi" w:hint="cs"/>
          <w:rtl/>
          <w:lang w:bidi="ar-JO"/>
        </w:rPr>
        <w:t xml:space="preserve"> ما يقارب الـ</w:t>
      </w:r>
      <w:r w:rsidR="00B708E7">
        <w:rPr>
          <w:rFonts w:hint="cs"/>
          <w:rtl/>
        </w:rPr>
        <w:t xml:space="preserve">-6,500 </w:t>
      </w:r>
      <w:r>
        <w:rPr>
          <w:rFonts w:cstheme="minorBidi" w:hint="cs"/>
          <w:rtl/>
          <w:lang w:bidi="ar-JO"/>
        </w:rPr>
        <w:t>موظفاً على عشرات نظم وشبكات معلومات التي تقدم خدمات في مجموعة مجالات متنوعة.</w:t>
      </w:r>
    </w:p>
    <w:p w:rsidR="00FB7054" w:rsidP="00B708E7" w14:paraId="1EE84849" w14:textId="7C171FED">
      <w:pPr>
        <w:pStyle w:val="Para0"/>
        <w:rPr>
          <w:rFonts w:cstheme="minorBidi"/>
          <w:rtl/>
          <w:lang w:bidi="ar-JO"/>
        </w:rPr>
      </w:pPr>
      <w:r w:rsidRPr="00FB7054">
        <w:rPr>
          <w:rFonts w:cs="Arial"/>
          <w:rtl/>
          <w:lang w:bidi="ar-JO"/>
        </w:rPr>
        <w:t>تتبع المنظمات الكبيرة مثل وزارة العدل سياسة الاستبدال الاستباقي</w:t>
      </w:r>
      <w:r w:rsidR="00B27D7A">
        <w:rPr>
          <w:rFonts w:cs="Arial" w:hint="cs"/>
          <w:rtl/>
          <w:lang w:bidi="ar-JO"/>
        </w:rPr>
        <w:t xml:space="preserve"> بمبادرتها</w:t>
      </w:r>
      <w:r w:rsidRPr="00FB7054">
        <w:rPr>
          <w:rFonts w:cs="Arial"/>
          <w:rtl/>
          <w:lang w:bidi="ar-JO"/>
        </w:rPr>
        <w:t xml:space="preserve"> لأجهزة </w:t>
      </w:r>
      <w:r>
        <w:rPr>
          <w:rFonts w:cs="Arial" w:hint="cs"/>
          <w:rtl/>
          <w:lang w:bidi="ar-JO"/>
        </w:rPr>
        <w:t>الحواسيب لتمكين</w:t>
      </w:r>
      <w:r w:rsidRPr="00FB7054">
        <w:rPr>
          <w:rFonts w:cs="Arial"/>
          <w:rtl/>
          <w:lang w:bidi="ar-JO"/>
        </w:rPr>
        <w:t xml:space="preserve"> موظفيها </w:t>
      </w:r>
      <w:r>
        <w:rPr>
          <w:rFonts w:cs="Arial" w:hint="cs"/>
          <w:rtl/>
          <w:lang w:bidi="ar-JO"/>
        </w:rPr>
        <w:t xml:space="preserve">من </w:t>
      </w:r>
      <w:r w:rsidRPr="00FB7054">
        <w:rPr>
          <w:rFonts w:cs="Arial"/>
          <w:rtl/>
          <w:lang w:bidi="ar-JO"/>
        </w:rPr>
        <w:t>العمل المستمر وعالي الجودة مع حد أدنى من الأعطال.</w:t>
      </w:r>
    </w:p>
    <w:p w:rsidR="00FB7054" w:rsidP="00B708E7" w14:paraId="01B60441" w14:textId="3CF1DA8A">
      <w:pPr>
        <w:pStyle w:val="Para0"/>
        <w:rPr>
          <w:rtl/>
        </w:rPr>
      </w:pPr>
      <w:r>
        <w:rPr>
          <w:rFonts w:cstheme="minorBidi" w:hint="cs"/>
          <w:rtl/>
          <w:lang w:bidi="ar-JO"/>
        </w:rPr>
        <w:t xml:space="preserve">استخدام منتج </w:t>
      </w:r>
      <w:r w:rsidR="00B708E7">
        <w:t>Zero Client</w:t>
      </w:r>
      <w:r w:rsidR="00B708E7">
        <w:rPr>
          <w:rFonts w:hint="cs"/>
          <w:rtl/>
        </w:rPr>
        <w:t xml:space="preserve"> </w:t>
      </w:r>
      <w:r w:rsidRPr="00FB7054">
        <w:rPr>
          <w:rFonts w:cs="Times New Roman"/>
          <w:rtl/>
          <w:lang w:bidi="ar-SA"/>
        </w:rPr>
        <w:t>س</w:t>
      </w:r>
      <w:r>
        <w:rPr>
          <w:rFonts w:cs="Times New Roman" w:hint="cs"/>
          <w:rtl/>
          <w:lang w:bidi="ar-JO"/>
        </w:rPr>
        <w:t>ي</w:t>
      </w:r>
      <w:r w:rsidRPr="00FB7054">
        <w:rPr>
          <w:rFonts w:cs="Times New Roman"/>
          <w:rtl/>
          <w:lang w:bidi="ar-SA"/>
        </w:rPr>
        <w:t xml:space="preserve">مكن تخفيض كبير في التكاليف وتوفير عشرات </w:t>
      </w:r>
      <w:r w:rsidR="00B27D7A">
        <w:rPr>
          <w:rFonts w:cs="Times New Roman" w:hint="cs"/>
          <w:rtl/>
          <w:lang w:bidi="ar-SA"/>
        </w:rPr>
        <w:t>النسب المئوية</w:t>
      </w:r>
      <w:r w:rsidRPr="00FB7054">
        <w:rPr>
          <w:rFonts w:cs="Times New Roman"/>
          <w:rtl/>
          <w:lang w:bidi="ar-SA"/>
        </w:rPr>
        <w:t xml:space="preserve"> وإطالة عمر أجهزة </w:t>
      </w:r>
      <w:r>
        <w:rPr>
          <w:rFonts w:cs="Times New Roman" w:hint="cs"/>
          <w:rtl/>
          <w:lang w:bidi="ar-JO"/>
        </w:rPr>
        <w:t xml:space="preserve">الحواسيب </w:t>
      </w:r>
      <w:r w:rsidRPr="00FB7054">
        <w:rPr>
          <w:rFonts w:cs="Times New Roman"/>
          <w:rtl/>
          <w:lang w:bidi="ar-SA"/>
        </w:rPr>
        <w:t>القديمة بحيث تقل الحاجة إلى استبدالها بشكل كبير</w:t>
      </w:r>
      <w:r>
        <w:rPr>
          <w:rFonts w:cs="Times New Roman" w:hint="cs"/>
          <w:rtl/>
          <w:lang w:bidi="ar-SA"/>
        </w:rPr>
        <w:t>.</w:t>
      </w:r>
      <w:r w:rsidRPr="00FB7054">
        <w:rPr>
          <w:rFonts w:cs="Times New Roman" w:hint="cs"/>
          <w:rtl/>
          <w:lang w:bidi="ar-SA"/>
        </w:rPr>
        <w:t xml:space="preserve"> </w:t>
      </w:r>
    </w:p>
    <w:p w:rsidR="00FB7054" w:rsidP="00B708E7" w14:paraId="3DF00180" w14:textId="08C841A9">
      <w:pPr>
        <w:pStyle w:val="Para0"/>
        <w:rPr>
          <w:rtl/>
          <w:lang w:bidi="ar-SA"/>
        </w:rPr>
      </w:pPr>
      <w:r>
        <w:rPr>
          <w:rFonts w:cstheme="minorBidi" w:hint="cs"/>
          <w:rtl/>
          <w:lang w:bidi="ar-JO"/>
        </w:rPr>
        <w:t xml:space="preserve">ترغب الوزارة بشراء رخص لمنتج </w:t>
      </w:r>
      <w:r w:rsidR="00B708E7">
        <w:t>Zero Client</w:t>
      </w:r>
      <w:r w:rsidR="00B708E7"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والذي</w:t>
      </w:r>
      <w:r w:rsidRPr="00FB7054">
        <w:rPr>
          <w:rFonts w:cs="Times New Roman"/>
          <w:rtl/>
          <w:lang w:bidi="ar-SA"/>
        </w:rPr>
        <w:t xml:space="preserve"> س</w:t>
      </w:r>
      <w:r>
        <w:rPr>
          <w:rFonts w:cs="Times New Roman" w:hint="cs"/>
          <w:rtl/>
          <w:lang w:bidi="ar-SA"/>
        </w:rPr>
        <w:t>ي</w:t>
      </w:r>
      <w:r w:rsidRPr="00FB7054">
        <w:rPr>
          <w:rFonts w:cs="Times New Roman"/>
          <w:rtl/>
          <w:lang w:bidi="ar-SA"/>
        </w:rPr>
        <w:t xml:space="preserve">عمل كآلية </w:t>
      </w:r>
      <w:r w:rsidR="00C75BEC">
        <w:rPr>
          <w:rFonts w:cs="Times New Roman" w:hint="cs"/>
          <w:rtl/>
          <w:lang w:bidi="ar-SA"/>
        </w:rPr>
        <w:t>صارمة</w:t>
      </w:r>
      <w:r w:rsidRPr="00FB7054">
        <w:rPr>
          <w:rFonts w:cs="Times New Roman"/>
          <w:rtl/>
          <w:lang w:bidi="ar-SA"/>
        </w:rPr>
        <w:t xml:space="preserve"> ومحدودة </w:t>
      </w:r>
      <w:bookmarkStart w:id="0" w:name="_Hlk122210615"/>
      <w:r>
        <w:rPr>
          <w:rFonts w:cs="Times New Roman" w:hint="cs"/>
          <w:rtl/>
          <w:lang w:bidi="ar-JO"/>
        </w:rPr>
        <w:t xml:space="preserve">جُل </w:t>
      </w:r>
      <w:bookmarkEnd w:id="0"/>
      <w:r w:rsidRPr="00FB7054">
        <w:rPr>
          <w:rFonts w:cs="Times New Roman"/>
          <w:rtl/>
          <w:lang w:bidi="ar-SA"/>
        </w:rPr>
        <w:t xml:space="preserve">هدفها هو السماح </w:t>
      </w:r>
      <w:r>
        <w:rPr>
          <w:rFonts w:cs="Times New Roman" w:hint="cs"/>
          <w:rtl/>
          <w:lang w:bidi="ar-SA"/>
        </w:rPr>
        <w:t>للحاسوب</w:t>
      </w:r>
      <w:r w:rsidRPr="00FB7054">
        <w:rPr>
          <w:rFonts w:cs="Times New Roman"/>
          <w:rtl/>
          <w:lang w:bidi="ar-SA"/>
        </w:rPr>
        <w:t xml:space="preserve"> بالاتصال </w:t>
      </w:r>
      <w:r>
        <w:rPr>
          <w:rFonts w:cs="Times New Roman" w:hint="cs"/>
          <w:rtl/>
          <w:lang w:bidi="ar-SA"/>
        </w:rPr>
        <w:t>ل</w:t>
      </w:r>
      <w:r w:rsidRPr="00FB7054">
        <w:rPr>
          <w:rFonts w:cs="Times New Roman"/>
          <w:rtl/>
          <w:lang w:bidi="ar-SA"/>
        </w:rPr>
        <w:t>بيئة</w:t>
      </w:r>
      <w:r>
        <w:rPr>
          <w:rFonts w:cs="Times New Roman" w:hint="cs"/>
          <w:rtl/>
          <w:lang w:bidi="ar-SA"/>
        </w:rPr>
        <w:t xml:space="preserve"> الـ-</w:t>
      </w:r>
      <w:r w:rsidRPr="00FB7054">
        <w:rPr>
          <w:rFonts w:cs="Times New Roman"/>
          <w:rtl/>
          <w:lang w:bidi="ar-SA"/>
        </w:rPr>
        <w:t xml:space="preserve"> </w:t>
      </w:r>
      <w:r w:rsidRPr="00FB7054">
        <w:rPr>
          <w:rFonts w:cs="Times New Roman"/>
          <w:lang w:bidi="ar-SA"/>
        </w:rPr>
        <w:t>Terminal</w:t>
      </w:r>
      <w:r w:rsidRPr="00FB7054"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 xml:space="preserve">وبهذا </w:t>
      </w:r>
      <w:r w:rsidR="00C75BEC">
        <w:rPr>
          <w:rFonts w:cs="Times New Roman" w:hint="cs"/>
          <w:rtl/>
          <w:lang w:bidi="ar-JO"/>
        </w:rPr>
        <w:t xml:space="preserve">فهو </w:t>
      </w:r>
      <w:r>
        <w:rPr>
          <w:rFonts w:cs="Times New Roman" w:hint="cs"/>
          <w:rtl/>
          <w:lang w:bidi="ar-SA"/>
        </w:rPr>
        <w:t>يق</w:t>
      </w:r>
      <w:r w:rsidR="00C75BEC">
        <w:rPr>
          <w:rFonts w:cs="Times New Roman" w:hint="cs"/>
          <w:rtl/>
          <w:lang w:bidi="ar-SA"/>
        </w:rPr>
        <w:t>لص</w:t>
      </w:r>
      <w:r w:rsidRPr="00FB7054">
        <w:rPr>
          <w:rFonts w:cs="Times New Roman"/>
          <w:rtl/>
          <w:lang w:bidi="ar-SA"/>
        </w:rPr>
        <w:t xml:space="preserve"> </w:t>
      </w:r>
      <w:r w:rsidR="00C75BEC">
        <w:rPr>
          <w:rFonts w:cs="Times New Roman" w:hint="cs"/>
          <w:rtl/>
          <w:lang w:bidi="ar-SA"/>
        </w:rPr>
        <w:t xml:space="preserve">بشكل كبير </w:t>
      </w:r>
      <w:r w:rsidRPr="00FB7054">
        <w:rPr>
          <w:rFonts w:cs="Times New Roman"/>
          <w:rtl/>
          <w:lang w:bidi="ar-SA"/>
        </w:rPr>
        <w:t xml:space="preserve">تأثير محطة العمل على تجربة عمل المستخدم. ستتيح هذه الخطوة لموظفي </w:t>
      </w:r>
      <w:r w:rsidR="00C75BEC">
        <w:rPr>
          <w:rFonts w:cs="Times New Roman" w:hint="cs"/>
          <w:rtl/>
          <w:lang w:bidi="ar-SA"/>
        </w:rPr>
        <w:t>الوزارة</w:t>
      </w:r>
      <w:r w:rsidRPr="00FB7054">
        <w:rPr>
          <w:rFonts w:cs="Times New Roman"/>
          <w:rtl/>
          <w:lang w:bidi="ar-SA"/>
        </w:rPr>
        <w:t xml:space="preserve"> اتصالاً آمنًا </w:t>
      </w:r>
      <w:r w:rsidR="00C75BEC">
        <w:rPr>
          <w:rFonts w:cs="Times New Roman" w:hint="cs"/>
          <w:rtl/>
          <w:lang w:bidi="ar-SA"/>
        </w:rPr>
        <w:t>بنظم وشبكات</w:t>
      </w:r>
      <w:r w:rsidRPr="00FB7054">
        <w:rPr>
          <w:rFonts w:cs="Times New Roman"/>
          <w:rtl/>
          <w:lang w:bidi="ar-SA"/>
        </w:rPr>
        <w:t xml:space="preserve"> </w:t>
      </w:r>
      <w:r w:rsidR="00C75BEC">
        <w:rPr>
          <w:rFonts w:cs="Times New Roman" w:hint="cs"/>
          <w:rtl/>
          <w:lang w:bidi="ar-SA"/>
        </w:rPr>
        <w:t>الوزارة</w:t>
      </w:r>
      <w:r w:rsidRPr="00FB7054">
        <w:rPr>
          <w:rFonts w:cs="Times New Roman"/>
          <w:rtl/>
          <w:lang w:bidi="ar-SA"/>
        </w:rPr>
        <w:t xml:space="preserve"> من أي </w:t>
      </w:r>
      <w:r w:rsidR="00C75BEC">
        <w:rPr>
          <w:rFonts w:cs="Times New Roman" w:hint="cs"/>
          <w:rtl/>
          <w:lang w:bidi="ar-SA"/>
        </w:rPr>
        <w:t xml:space="preserve">حاسوب </w:t>
      </w:r>
      <w:r w:rsidRPr="00FB7054" w:rsidR="00C75BEC">
        <w:rPr>
          <w:rFonts w:cs="Times New Roman" w:hint="cs"/>
          <w:rtl/>
          <w:lang w:bidi="ar-SA"/>
        </w:rPr>
        <w:t>بعيد،</w:t>
      </w:r>
      <w:r w:rsidRPr="00FB7054">
        <w:rPr>
          <w:rFonts w:cs="Times New Roman"/>
          <w:rtl/>
          <w:lang w:bidi="ar-SA"/>
        </w:rPr>
        <w:t xml:space="preserve"> مما سيزيد من مرونة موظفي </w:t>
      </w:r>
      <w:r w:rsidR="00C75BEC">
        <w:rPr>
          <w:rFonts w:cs="Times New Roman" w:hint="cs"/>
          <w:rtl/>
          <w:lang w:bidi="ar-SA"/>
        </w:rPr>
        <w:t>الوزارة</w:t>
      </w:r>
      <w:r w:rsidRPr="00FB7054">
        <w:rPr>
          <w:rFonts w:cs="Times New Roman"/>
          <w:rtl/>
          <w:lang w:bidi="ar-SA"/>
        </w:rPr>
        <w:t xml:space="preserve"> عندما يأتون لتقديم الخدمة.</w:t>
      </w:r>
    </w:p>
    <w:p w:rsidR="00C75BEC" w:rsidP="00B708E7" w14:paraId="7A294CDE" w14:textId="4F967289">
      <w:pPr>
        <w:pStyle w:val="Para0"/>
        <w:rPr>
          <w:rFonts w:cs="Times New Roman"/>
          <w:rtl/>
          <w:lang w:bidi="ar-SA"/>
        </w:rPr>
      </w:pPr>
      <w:r>
        <w:rPr>
          <w:rFonts w:cs="Times New Roman" w:hint="cs"/>
          <w:rtl/>
          <w:lang w:bidi="ar-SA"/>
        </w:rPr>
        <w:t>يدور الحديث عن</w:t>
      </w:r>
      <w:r w:rsidRPr="00C75BEC">
        <w:rPr>
          <w:rFonts w:cs="Times New Roman"/>
          <w:rtl/>
          <w:lang w:bidi="ar-SA"/>
        </w:rPr>
        <w:t xml:space="preserve"> آلية صارمة ومحدودة </w:t>
      </w:r>
      <w:r>
        <w:rPr>
          <w:rFonts w:cs="Times New Roman" w:hint="cs"/>
          <w:rtl/>
          <w:lang w:bidi="ar-JO"/>
        </w:rPr>
        <w:t xml:space="preserve">جُل </w:t>
      </w:r>
      <w:r w:rsidRPr="00C75BEC">
        <w:rPr>
          <w:rFonts w:cs="Times New Roman"/>
          <w:rtl/>
          <w:lang w:bidi="ar-SA"/>
        </w:rPr>
        <w:t xml:space="preserve">هدفها هو السماح للحاسوب بالاتصال لبيئة الـ- </w:t>
      </w:r>
      <w:r w:rsidRPr="00C75BEC">
        <w:rPr>
          <w:rFonts w:cs="Times New Roman"/>
        </w:rPr>
        <w:t>Terminal</w:t>
      </w:r>
      <w:r w:rsidRPr="00C75BEC">
        <w:rPr>
          <w:rFonts w:cs="Times New Roman"/>
          <w:rtl/>
          <w:lang w:bidi="ar-SA"/>
        </w:rPr>
        <w:t xml:space="preserve"> وبهذا فهو يقلص </w:t>
      </w:r>
      <w:r>
        <w:rPr>
          <w:rFonts w:cs="Times New Roman" w:hint="cs"/>
          <w:rtl/>
          <w:lang w:bidi="ar-SA"/>
        </w:rPr>
        <w:t xml:space="preserve">بشكل كبير </w:t>
      </w:r>
      <w:r w:rsidRPr="00C75BEC">
        <w:rPr>
          <w:rFonts w:cs="Times New Roman"/>
          <w:rtl/>
          <w:lang w:bidi="ar-SA"/>
        </w:rPr>
        <w:t xml:space="preserve">تأثير محطة العمل على تجربة عمل </w:t>
      </w:r>
      <w:r>
        <w:rPr>
          <w:rFonts w:cs="Times New Roman" w:hint="cs"/>
          <w:rtl/>
          <w:lang w:bidi="ar-SA"/>
        </w:rPr>
        <w:t xml:space="preserve">الموظف. </w:t>
      </w:r>
      <w:r w:rsidRPr="00C75BEC">
        <w:rPr>
          <w:rFonts w:cs="Times New Roman"/>
          <w:rtl/>
          <w:lang w:bidi="ar-SA"/>
        </w:rPr>
        <w:t xml:space="preserve">تتيح هذه الخطوة إمكانية تمديد استخدام أجهزة </w:t>
      </w:r>
      <w:r>
        <w:rPr>
          <w:rFonts w:cs="Times New Roman" w:hint="cs"/>
          <w:rtl/>
          <w:lang w:bidi="ar-SA"/>
        </w:rPr>
        <w:t>الحواسيب</w:t>
      </w:r>
      <w:r w:rsidRPr="00C75BEC">
        <w:rPr>
          <w:rFonts w:cs="Times New Roman"/>
          <w:rtl/>
          <w:lang w:bidi="ar-SA"/>
        </w:rPr>
        <w:t xml:space="preserve"> القديمة وبالتالي تقليل الحاجة </w:t>
      </w:r>
      <w:r>
        <w:rPr>
          <w:rFonts w:cs="Times New Roman" w:hint="cs"/>
          <w:rtl/>
          <w:lang w:bidi="ar-SA"/>
        </w:rPr>
        <w:t>باستبدالها.</w:t>
      </w:r>
    </w:p>
    <w:p w:rsidR="00C75BEC" w:rsidP="00B708E7" w14:paraId="236EFE2F" w14:textId="741A04C6">
      <w:pPr>
        <w:pStyle w:val="Para0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بالإضافة إلى ترخيص المنتج، ترغب الوزارة بشراء خدمات تقني وخدمات خبير في المنتج المُزود.</w:t>
      </w:r>
    </w:p>
    <w:p w:rsidR="00BC0D27" w:rsidRPr="00F93C5A" w:rsidP="005C027A" w14:paraId="46E4C853" w14:textId="77777777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</w:p>
    <w:p w:rsidR="00C75BEC" w:rsidRPr="00C43E4D" w:rsidP="00C75BEC" w14:paraId="5B97B8A7" w14:textId="7374AAC5">
      <w:pPr>
        <w:rPr>
          <w:rFonts w:ascii="David" w:hAnsi="David" w:cs="David"/>
          <w:sz w:val="24"/>
          <w:szCs w:val="24"/>
          <w:rtl/>
          <w:lang w:eastAsia="he-IL" w:bidi="ar-SA"/>
        </w:rPr>
      </w:pPr>
      <w:r w:rsidRPr="00C43E4D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الموعد</w:t>
      </w:r>
      <w:r w:rsidRPr="00C43E4D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C43E4D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الأخير</w:t>
      </w:r>
      <w:r w:rsidRPr="00C43E4D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C43E4D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لتقديم</w:t>
      </w:r>
      <w:r w:rsidRPr="00C43E4D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C43E4D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العروض</w:t>
      </w:r>
      <w:r w:rsidRPr="00C43E4D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C43E4D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 xml:space="preserve">هو تاريخ </w:t>
      </w:r>
      <w:r w:rsidRPr="00C75BEC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rtl/>
          <w:lang w:eastAsia="he-IL"/>
        </w:rPr>
        <w:t>29/01/2023</w:t>
      </w:r>
      <w:r w:rsidRPr="00C43E4D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،</w:t>
      </w:r>
      <w:r w:rsidRPr="00C43E4D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 xml:space="preserve"> حتى</w:t>
      </w:r>
      <w:r w:rsidRPr="00C43E4D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C43E4D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الساعة</w:t>
      </w:r>
      <w:r w:rsidRPr="00C43E4D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592DE2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rtl/>
          <w:lang w:eastAsia="he-IL"/>
        </w:rPr>
        <w:t xml:space="preserve">14:00.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باقي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المواعيد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مفصلة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:rsidR="00C75BEC" w:rsidRPr="00C43E4D" w:rsidP="00C75BEC" w14:paraId="6693CE4F" w14:textId="77777777">
      <w:pPr>
        <w:rPr>
          <w:rFonts w:ascii="David" w:hAnsi="David" w:cs="David"/>
          <w:b/>
          <w:bCs/>
          <w:sz w:val="24"/>
          <w:szCs w:val="24"/>
          <w:rtl/>
          <w:lang w:eastAsia="he-IL" w:bidi="ar-SA"/>
        </w:rPr>
      </w:pPr>
      <w:r w:rsidRPr="00C43E4D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* 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تحتفظ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الوزارة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لنفسها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بالحق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بتغيير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المواعيد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التي ستفصل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في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مستندات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المناقصة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،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وفقاً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لتقديراتها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الحصرية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. </w:t>
      </w:r>
    </w:p>
    <w:p w:rsidR="00C75BEC" w:rsidRPr="00C43E4D" w:rsidP="00C75BEC" w14:paraId="4F5E9F44" w14:textId="77777777">
      <w:pPr>
        <w:numPr>
          <w:ilvl w:val="0"/>
          <w:numId w:val="1"/>
        </w:numPr>
        <w:spacing w:before="120" w:after="12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theme="minorBidi" w:hint="cs"/>
          <w:b/>
          <w:bCs/>
          <w:sz w:val="24"/>
          <w:szCs w:val="24"/>
          <w:rtl/>
          <w:lang w:eastAsia="he-IL" w:bidi="ar-JO"/>
        </w:rPr>
        <w:t xml:space="preserve">تسليم العروض </w:t>
      </w:r>
    </w:p>
    <w:p w:rsidR="00C75BEC" w:rsidP="00C75BEC" w14:paraId="7C10C320" w14:textId="77777777">
      <w:pPr>
        <w:pStyle w:val="ListParagraph"/>
        <w:spacing w:before="120" w:after="120" w:line="360" w:lineRule="auto"/>
        <w:ind w:left="360"/>
        <w:contextualSpacing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يتم تقديم العروض لهذه المناقصة بشكل محوسب عبر الانترنت. من أجل تقديم العروض يُطلب من مقدم العرض التعريف عن النفس بواسطة المنظومة الحكومية للتعريف عن النفس.</w:t>
      </w:r>
    </w:p>
    <w:p w:rsidR="00C75BEC" w:rsidP="00C75BEC" w14:paraId="2A1A9125" w14:textId="77777777">
      <w:pPr>
        <w:pStyle w:val="ListParagraph"/>
        <w:spacing w:before="120" w:after="120" w:line="360" w:lineRule="auto"/>
        <w:ind w:left="360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قبل تقديم العروض، يوصى بإجراء تسجيل مُسبق للمنظومة الحكومية للتعريف </w:t>
      </w:r>
      <w:r>
        <w:rPr>
          <w:rFonts w:ascii="David" w:hAnsi="David" w:cstheme="minorBidi" w:hint="eastAsia"/>
          <w:sz w:val="24"/>
          <w:szCs w:val="24"/>
          <w:rtl/>
          <w:lang w:bidi="ar-JO"/>
        </w:rPr>
        <w:t>عن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النفس.</w:t>
      </w:r>
    </w:p>
    <w:p w:rsidR="00C75BEC" w:rsidP="00C75BEC" w14:paraId="583F0F48" w14:textId="2CA6121C">
      <w:pPr>
        <w:pStyle w:val="ListParagraph"/>
        <w:spacing w:before="120" w:after="120" w:line="360" w:lineRule="auto"/>
        <w:ind w:left="360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يتم الدخول لصفحة تقديم العروض بواسطة الرابط التالي:</w:t>
      </w:r>
    </w:p>
    <w:p w:rsidR="00ED7412" w:rsidRPr="00ED7412" w:rsidP="00ED7412" w14:paraId="104452D8" w14:textId="77777777">
      <w:pPr>
        <w:spacing w:before="120" w:after="120" w:line="360" w:lineRule="auto"/>
        <w:ind w:left="360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hyperlink r:id="rId7" w:history="1">
        <w:r w:rsidRPr="00D660DD">
          <w:rPr>
            <w:rStyle w:val="Hyperlink"/>
            <w:rFonts w:eastAsiaTheme="minorHAnsi" w:cstheme="minorBidi"/>
            <w:szCs w:val="21"/>
          </w:rPr>
          <w:t>https://merkava.mrp.gov.il/tenders/gate/index.html?bid_object_id=4000562337</w:t>
        </w:r>
      </w:hyperlink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</w:t>
      </w:r>
    </w:p>
    <w:p w:rsidR="00C75BEC" w:rsidRPr="005C3770" w:rsidP="00C75BEC" w14:paraId="6BF7133E" w14:textId="77777777">
      <w:pPr>
        <w:pStyle w:val="ListParagraph"/>
        <w:numPr>
          <w:ilvl w:val="0"/>
          <w:numId w:val="1"/>
        </w:numPr>
        <w:spacing w:after="0" w:line="360" w:lineRule="auto"/>
        <w:jc w:val="both"/>
        <w:rPr>
          <w:lang w:eastAsia="he-IL"/>
        </w:rPr>
      </w:pPr>
      <w:r w:rsidRPr="00592DE2">
        <w:rPr>
          <w:rFonts w:cs="Times New Roman" w:hint="cs"/>
          <w:b/>
          <w:bCs/>
          <w:rtl/>
          <w:lang w:eastAsia="he-IL" w:bidi="ar-SA"/>
        </w:rPr>
        <w:t xml:space="preserve">فترة التعاقد </w:t>
      </w:r>
    </w:p>
    <w:p w:rsidR="00C75BEC" w:rsidRPr="00866CB1" w:rsidP="00C75BEC" w14:paraId="00AA21C5" w14:textId="77777777">
      <w:pPr>
        <w:spacing w:after="0" w:line="360" w:lineRule="auto"/>
        <w:ind w:left="360"/>
        <w:jc w:val="both"/>
        <w:rPr>
          <w:rFonts w:ascii="David" w:eastAsia="Times New Roman" w:hAnsi="David"/>
          <w:color w:val="000000"/>
          <w:sz w:val="24"/>
          <w:szCs w:val="24"/>
          <w:rtl/>
          <w:lang w:bidi="ar-SA"/>
        </w:rPr>
      </w:pPr>
      <w:r w:rsidRPr="005C3770">
        <w:rPr>
          <w:rFonts w:cs="Times New Roman" w:hint="cs"/>
          <w:rtl/>
          <w:lang w:bidi="ar-SA"/>
        </w:rPr>
        <w:t>فترة التعاقد هي لـ</w:t>
      </w:r>
      <w:r w:rsidRPr="005C3770">
        <w:rPr>
          <w:rFonts w:hint="cs"/>
          <w:rtl/>
          <w:lang w:bidi="ar-SA"/>
        </w:rPr>
        <w:t xml:space="preserve">- 12 </w:t>
      </w:r>
      <w:r w:rsidRPr="005C3770">
        <w:rPr>
          <w:rFonts w:cs="Times New Roman" w:hint="cs"/>
          <w:rtl/>
          <w:lang w:bidi="ar-SA"/>
        </w:rPr>
        <w:t>شهراً، مع حفظ الإمكانية للتمديد لغاية</w:t>
      </w:r>
      <w:r w:rsidRPr="00BF1013">
        <w:rPr>
          <w:rFonts w:ascii="David" w:hAnsi="David" w:hint="cs"/>
          <w:sz w:val="24"/>
          <w:szCs w:val="24"/>
          <w:rtl/>
          <w:lang w:bidi="ar-JO"/>
        </w:rPr>
        <w:t xml:space="preserve"> </w:t>
      </w:r>
      <w:r w:rsidRPr="00AB2E56">
        <w:rPr>
          <w:rFonts w:ascii="David" w:hAnsi="David" w:cs="David"/>
          <w:sz w:val="24"/>
          <w:szCs w:val="24"/>
          <w:rtl/>
        </w:rPr>
        <w:t xml:space="preserve">48 </w:t>
      </w:r>
      <w:r w:rsidRPr="005C3770">
        <w:rPr>
          <w:rFonts w:cs="Times New Roman" w:hint="cs"/>
          <w:rtl/>
          <w:lang w:bidi="ar-SA"/>
        </w:rPr>
        <w:t xml:space="preserve">شهراً إضافياً، لغاية 12 شهراً كل مرة </w:t>
      </w:r>
      <w:r w:rsidRPr="005C3770">
        <w:rPr>
          <w:rFonts w:hint="cs"/>
          <w:rtl/>
          <w:lang w:bidi="ar-SA"/>
        </w:rPr>
        <w:t>(المجموع</w:t>
      </w:r>
      <w:r w:rsidRPr="005C3770">
        <w:rPr>
          <w:rFonts w:cs="Times New Roman" w:hint="cs"/>
          <w:rtl/>
          <w:lang w:bidi="ar-SA"/>
        </w:rPr>
        <w:t xml:space="preserve"> الكلي</w:t>
      </w:r>
      <w:r w:rsidRPr="005C3770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60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  <w:r w:rsidRPr="005C3770">
        <w:rPr>
          <w:rFonts w:ascii="David" w:hAnsi="David" w:cs="Times New Roman" w:hint="cs"/>
          <w:sz w:val="24"/>
          <w:szCs w:val="24"/>
          <w:rtl/>
          <w:lang w:bidi="ar-SA"/>
        </w:rPr>
        <w:t>شهراً</w:t>
      </w:r>
      <w:r w:rsidRPr="005C3770">
        <w:rPr>
          <w:rFonts w:hint="cs"/>
          <w:rtl/>
          <w:lang w:bidi="ar-SA"/>
        </w:rPr>
        <w:t xml:space="preserve">). </w:t>
      </w:r>
    </w:p>
    <w:p w:rsidR="00C75BEC" w:rsidRPr="00BF1013" w:rsidP="00C75BEC" w14:paraId="19DE39F1" w14:textId="77777777">
      <w:pPr>
        <w:spacing w:after="0"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rtl/>
          <w:lang w:eastAsia="he-IL" w:bidi="ar-JO"/>
        </w:rPr>
      </w:pP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3. </w:t>
      </w:r>
      <w:r w:rsidRPr="00BF1013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شروط حد أدنى </w:t>
      </w:r>
      <w:r w:rsidRPr="00BF1013">
        <w:rPr>
          <w:rFonts w:ascii="Times New Roman" w:eastAsia="Times New Roman" w:hAnsi="Times New Roman"/>
          <w:b/>
          <w:bCs/>
          <w:sz w:val="24"/>
          <w:szCs w:val="24"/>
          <w:rtl/>
          <w:lang w:eastAsia="he-IL" w:bidi="ar-JO"/>
        </w:rPr>
        <w:t>–</w:t>
      </w:r>
      <w:r w:rsidRPr="00BF1013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 للنص الكامل والمُلزم لشروط الحد الأدنى يجب الاطلاع على مستندات المناقصة.</w:t>
      </w:r>
    </w:p>
    <w:p w:rsidR="00C42C59" w:rsidRPr="007E4864" w:rsidP="005C027A" w14:paraId="6AE6A2A4" w14:textId="709093E3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bookmarkStart w:id="1" w:name="_Ref321923051"/>
      <w:bookmarkStart w:id="2" w:name="_Ref321923070"/>
      <w:bookmarkStart w:id="3" w:name="_Ref499035649"/>
      <w:bookmarkStart w:id="4" w:name="_Ref515986969"/>
      <w:bookmarkStart w:id="5" w:name="_Toc121910926"/>
      <w:r>
        <w:rPr>
          <w:rFonts w:ascii="David" w:hAnsi="David" w:cstheme="minorBidi" w:hint="cs"/>
          <w:color w:val="000000"/>
          <w:sz w:val="24"/>
          <w:szCs w:val="24"/>
          <w:rtl/>
          <w:lang w:bidi="ar-JO"/>
        </w:rPr>
        <w:t xml:space="preserve">تصريح الشركة المنتجة/ المندوب المخول في إسرائيل للمنتج </w:t>
      </w:r>
      <w:r w:rsidRPr="007E4864" w:rsidR="00B708E7">
        <w:rPr>
          <w:rFonts w:ascii="David" w:hAnsi="David" w:cs="David" w:hint="cs"/>
          <w:color w:val="000000"/>
          <w:sz w:val="24"/>
          <w:szCs w:val="24"/>
          <w:rtl/>
        </w:rPr>
        <w:t>(</w:t>
      </w:r>
      <w:r w:rsidRPr="007E4864" w:rsidR="00B708E7">
        <w:rPr>
          <w:rFonts w:ascii="David" w:hAnsi="David" w:cs="David"/>
          <w:color w:val="000000"/>
          <w:sz w:val="24"/>
          <w:szCs w:val="24"/>
        </w:rPr>
        <w:t>M</w:t>
      </w:r>
      <w:r w:rsidRPr="007E4864" w:rsidR="00B708E7">
        <w:rPr>
          <w:rFonts w:ascii="David" w:hAnsi="David" w:cs="David" w:hint="cs"/>
          <w:color w:val="000000"/>
          <w:sz w:val="24"/>
          <w:szCs w:val="24"/>
          <w:rtl/>
        </w:rPr>
        <w:t>)</w:t>
      </w:r>
      <w:bookmarkEnd w:id="5"/>
      <w:r w:rsidRPr="007E4864" w:rsidR="00B708E7">
        <w:rPr>
          <w:rFonts w:ascii="David" w:hAnsi="David" w:cs="David"/>
          <w:color w:val="000000"/>
          <w:sz w:val="24"/>
          <w:szCs w:val="24"/>
        </w:rPr>
        <w:t>.</w:t>
      </w:r>
    </w:p>
    <w:p w:rsidR="00C75BEC" w:rsidRPr="00042A2C" w:rsidP="00C75BEC" w14:paraId="2B4C9CA2" w14:textId="77777777">
      <w:pPr>
        <w:pStyle w:val="ListParagraph"/>
        <w:numPr>
          <w:ilvl w:val="1"/>
          <w:numId w:val="10"/>
        </w:numPr>
        <w:spacing w:before="120" w:after="120" w:line="360" w:lineRule="auto"/>
        <w:jc w:val="both"/>
        <w:rPr>
          <w:rFonts w:ascii="David" w:hAnsi="David"/>
          <w:sz w:val="24"/>
          <w:szCs w:val="24"/>
          <w:rtl/>
          <w:lang w:bidi="ar-JO"/>
        </w:rPr>
      </w:pPr>
      <w:r w:rsidRPr="00042A2C">
        <w:rPr>
          <w:rFonts w:ascii="David" w:hAnsi="David" w:hint="cs"/>
          <w:sz w:val="24"/>
          <w:szCs w:val="24"/>
          <w:rtl/>
          <w:lang w:bidi="ar-JO"/>
        </w:rPr>
        <w:t xml:space="preserve">عقد التعاقد </w:t>
      </w:r>
    </w:p>
    <w:p w:rsidR="00C75BEC" w:rsidP="00C75BEC" w14:paraId="3521C4AD" w14:textId="77777777">
      <w:pPr>
        <w:pStyle w:val="ListParagraph"/>
        <w:numPr>
          <w:ilvl w:val="1"/>
          <w:numId w:val="10"/>
        </w:numPr>
        <w:spacing w:before="120" w:after="120" w:line="360" w:lineRule="auto"/>
        <w:jc w:val="both"/>
        <w:rPr>
          <w:rFonts w:ascii="David" w:hAnsi="David"/>
          <w:sz w:val="24"/>
          <w:szCs w:val="24"/>
          <w:lang w:bidi="ar-JO"/>
        </w:rPr>
      </w:pPr>
      <w:r>
        <w:rPr>
          <w:rFonts w:ascii="David" w:hAnsi="David" w:hint="cs"/>
          <w:sz w:val="24"/>
          <w:szCs w:val="24"/>
          <w:rtl/>
          <w:lang w:bidi="ar-JO"/>
        </w:rPr>
        <w:t>تصريح حول إدارة حسابات وسجلات بموجب قانون صفقات الهيئات العمومية، للعام- 1976.</w:t>
      </w:r>
    </w:p>
    <w:p w:rsidR="00C75BEC" w:rsidP="00C75BEC" w14:paraId="6B82E1CF" w14:textId="61F49673">
      <w:pPr>
        <w:pStyle w:val="ListParagraph"/>
        <w:numPr>
          <w:ilvl w:val="1"/>
          <w:numId w:val="10"/>
        </w:numPr>
        <w:spacing w:before="120" w:after="120" w:line="360" w:lineRule="auto"/>
        <w:jc w:val="both"/>
        <w:rPr>
          <w:rFonts w:ascii="David" w:hAnsi="David"/>
          <w:sz w:val="24"/>
          <w:szCs w:val="24"/>
          <w:lang w:bidi="ar-JO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تقديم </w:t>
      </w:r>
      <w:r>
        <w:rPr>
          <w:rFonts w:ascii="David" w:hAnsi="David" w:hint="cs"/>
          <w:sz w:val="24"/>
          <w:szCs w:val="24"/>
          <w:rtl/>
          <w:lang w:bidi="ar-JO"/>
        </w:rPr>
        <w:t>شهادة تأسيس الاتحاد</w:t>
      </w:r>
    </w:p>
    <w:p w:rsidR="00C75BEC" w:rsidP="00C75BEC" w14:paraId="171DAE8C" w14:textId="77777777">
      <w:pPr>
        <w:pStyle w:val="ListParagraph"/>
        <w:numPr>
          <w:ilvl w:val="1"/>
          <w:numId w:val="10"/>
        </w:numPr>
        <w:spacing w:before="120" w:after="120" w:line="360" w:lineRule="auto"/>
        <w:jc w:val="both"/>
        <w:rPr>
          <w:rFonts w:ascii="David" w:hAnsi="David"/>
          <w:sz w:val="24"/>
          <w:szCs w:val="24"/>
          <w:lang w:bidi="ar-JO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تأكيد هوية مخولي التوقيع  </w:t>
      </w:r>
    </w:p>
    <w:p w:rsidR="00C75BEC" w:rsidP="00C75BEC" w14:paraId="68BDFD82" w14:textId="77777777">
      <w:pPr>
        <w:pStyle w:val="ListParagraph"/>
        <w:numPr>
          <w:ilvl w:val="1"/>
          <w:numId w:val="10"/>
        </w:numPr>
        <w:spacing w:before="120" w:after="120" w:line="360" w:lineRule="auto"/>
        <w:jc w:val="both"/>
        <w:rPr>
          <w:rFonts w:ascii="David" w:hAnsi="David"/>
          <w:sz w:val="24"/>
          <w:szCs w:val="24"/>
          <w:lang w:bidi="ar-JO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تصريح بعدم وجود إدانات بتشغيل عمال أجانب والحد الأدنى للأجور </w:t>
      </w:r>
    </w:p>
    <w:p w:rsidR="00C75BEC" w:rsidRPr="00042A2C" w:rsidP="00C75BEC" w14:paraId="5BB35D76" w14:textId="77777777">
      <w:pPr>
        <w:pStyle w:val="ListParagraph"/>
        <w:numPr>
          <w:ilvl w:val="1"/>
          <w:numId w:val="10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042A2C">
        <w:rPr>
          <w:rFonts w:hint="cs"/>
          <w:sz w:val="24"/>
          <w:szCs w:val="24"/>
          <w:rtl/>
          <w:lang w:bidi="ar-JO"/>
        </w:rPr>
        <w:t>تصريح بخصوص استيفاء قانون مساواة الحقوق لأشخاص ذوي احتياجات خاصة</w:t>
      </w:r>
      <w:bookmarkStart w:id="6" w:name="_Ref321923565"/>
    </w:p>
    <w:p w:rsidR="00C75BEC" w:rsidP="00C75BEC" w14:paraId="0B154DAA" w14:textId="7EE920E5">
      <w:pPr>
        <w:pStyle w:val="ListParagraph"/>
        <w:numPr>
          <w:ilvl w:val="1"/>
          <w:numId w:val="10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JO"/>
        </w:rPr>
        <w:t>تصريح بخصوص التزام مقدمي العروض في المناقصة (تصريح عام).</w:t>
      </w:r>
    </w:p>
    <w:p w:rsidR="00B75988" w:rsidP="00B75988" w14:paraId="509FF703" w14:textId="3781223A">
      <w:pPr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B75988" w:rsidRPr="00B75988" w:rsidP="00B75988" w14:paraId="0B89A973" w14:textId="6DED24EC">
      <w:pPr>
        <w:spacing w:after="0" w:line="360" w:lineRule="auto"/>
        <w:jc w:val="both"/>
        <w:rPr>
          <w:b/>
          <w:bCs/>
          <w:sz w:val="24"/>
          <w:szCs w:val="24"/>
        </w:rPr>
      </w:pPr>
      <w:r w:rsidRPr="00B75988">
        <w:rPr>
          <w:rFonts w:cs="Times New Roman" w:hint="cs"/>
          <w:b/>
          <w:bCs/>
          <w:sz w:val="24"/>
          <w:szCs w:val="24"/>
          <w:rtl/>
          <w:lang w:bidi="ar-AE"/>
        </w:rPr>
        <w:t>4.</w:t>
      </w:r>
      <w:r>
        <w:rPr>
          <w:rFonts w:cs="Times New Roman" w:hint="cs"/>
          <w:b/>
          <w:bCs/>
          <w:sz w:val="24"/>
          <w:szCs w:val="24"/>
          <w:rtl/>
          <w:lang w:bidi="ar-AE"/>
        </w:rPr>
        <w:t xml:space="preserve"> </w:t>
      </w:r>
      <w:r w:rsidRPr="00B75988">
        <w:rPr>
          <w:rFonts w:cs="Times New Roman" w:hint="cs"/>
          <w:b/>
          <w:bCs/>
          <w:sz w:val="24"/>
          <w:szCs w:val="24"/>
          <w:rtl/>
          <w:lang w:bidi="ar-AE"/>
        </w:rPr>
        <w:t>حقوق الوزارة</w:t>
      </w:r>
      <w:r w:rsidRPr="00B75988">
        <w:rPr>
          <w:rFonts w:hint="cs"/>
          <w:b/>
          <w:bCs/>
          <w:sz w:val="24"/>
          <w:szCs w:val="24"/>
          <w:rtl/>
        </w:rPr>
        <w:t xml:space="preserve"> </w:t>
      </w:r>
    </w:p>
    <w:p w:rsidR="00B75988" w:rsidRPr="00AB2E56" w:rsidP="00B75988" w14:paraId="3B364E09" w14:textId="77777777">
      <w:pPr>
        <w:pStyle w:val="ListParagraph"/>
        <w:ind w:left="360"/>
        <w:rPr>
          <w:sz w:val="24"/>
          <w:szCs w:val="24"/>
          <w:rtl/>
          <w:lang w:bidi="ar-AE"/>
        </w:rPr>
      </w:pPr>
      <w:r w:rsidRPr="00AB2E56">
        <w:rPr>
          <w:rFonts w:cs="Times New Roman" w:hint="cs"/>
          <w:sz w:val="24"/>
          <w:szCs w:val="24"/>
          <w:rtl/>
          <w:lang w:bidi="ar-AE"/>
        </w:rPr>
        <w:t>بموجب المفصل في مستندات المناقصة</w:t>
      </w:r>
      <w:r w:rsidRPr="00AB2E56">
        <w:rPr>
          <w:rFonts w:hint="cs"/>
          <w:sz w:val="24"/>
          <w:szCs w:val="24"/>
          <w:rtl/>
          <w:lang w:bidi="ar-AE"/>
        </w:rPr>
        <w:t>. يوضح بهذا</w:t>
      </w:r>
      <w:r w:rsidRPr="00AB2E56">
        <w:rPr>
          <w:rFonts w:cs="Times New Roman" w:hint="cs"/>
          <w:sz w:val="24"/>
          <w:szCs w:val="24"/>
          <w:rtl/>
          <w:lang w:bidi="ar-AE"/>
        </w:rPr>
        <w:t xml:space="preserve"> انه يحق للوزارة إلغاء المناقصة أو الخروج ب</w:t>
      </w:r>
      <w:r>
        <w:rPr>
          <w:rFonts w:cs="Times New Roman" w:hint="cs"/>
          <w:sz w:val="24"/>
          <w:szCs w:val="24"/>
          <w:rtl/>
          <w:lang w:bidi="ar-JO"/>
        </w:rPr>
        <w:t>طلب ل</w:t>
      </w:r>
      <w:r w:rsidRPr="00AB2E56">
        <w:rPr>
          <w:rFonts w:cs="Times New Roman" w:hint="cs"/>
          <w:sz w:val="24"/>
          <w:szCs w:val="24"/>
          <w:rtl/>
          <w:lang w:bidi="ar-AE"/>
        </w:rPr>
        <w:t>مناقصة جديدة</w:t>
      </w:r>
      <w:r w:rsidRPr="00AB2E56">
        <w:rPr>
          <w:rFonts w:hint="cs"/>
          <w:sz w:val="24"/>
          <w:szCs w:val="24"/>
          <w:rtl/>
          <w:lang w:bidi="ar-AE"/>
        </w:rPr>
        <w:t xml:space="preserve">، </w:t>
      </w:r>
      <w:r w:rsidRPr="00AB2E56">
        <w:rPr>
          <w:rFonts w:cs="Times New Roman" w:hint="cs"/>
          <w:sz w:val="24"/>
          <w:szCs w:val="24"/>
          <w:rtl/>
          <w:lang w:bidi="ar-AE"/>
        </w:rPr>
        <w:t>وذلك وفقاً لقرارها</w:t>
      </w:r>
      <w:r w:rsidRPr="00AB2E56">
        <w:rPr>
          <w:rFonts w:hint="cs"/>
          <w:sz w:val="24"/>
          <w:szCs w:val="24"/>
          <w:rtl/>
          <w:lang w:bidi="ar-AE"/>
        </w:rPr>
        <w:t xml:space="preserve">، </w:t>
      </w:r>
      <w:r w:rsidRPr="00AB2E56">
        <w:rPr>
          <w:rFonts w:cs="Times New Roman" w:hint="cs"/>
          <w:sz w:val="24"/>
          <w:szCs w:val="24"/>
          <w:rtl/>
          <w:lang w:bidi="ar-AE"/>
        </w:rPr>
        <w:t>بدون إعطاء أي تفسير للمزود أو لأي جهة أخرى وبدون أي إشعار مُسبق</w:t>
      </w:r>
      <w:r w:rsidRPr="00AB2E56">
        <w:rPr>
          <w:rFonts w:hint="cs"/>
          <w:sz w:val="24"/>
          <w:szCs w:val="24"/>
          <w:rtl/>
          <w:lang w:bidi="ar-AE"/>
        </w:rPr>
        <w:t xml:space="preserve">.  </w:t>
      </w:r>
    </w:p>
    <w:p w:rsidR="00B75988" w:rsidRPr="00AB2E56" w:rsidP="00B75988" w14:paraId="5B8FDC6A" w14:textId="174CF72A">
      <w:pPr>
        <w:rPr>
          <w:b/>
          <w:bCs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</w:rPr>
        <w:t>5.</w:t>
      </w:r>
      <w:r w:rsidRPr="00AB2E56">
        <w:rPr>
          <w:rFonts w:cs="Times New Roman" w:hint="cs"/>
          <w:b/>
          <w:bCs/>
          <w:sz w:val="24"/>
          <w:szCs w:val="24"/>
          <w:rtl/>
          <w:lang w:bidi="ar-AE"/>
        </w:rPr>
        <w:t>نشر المناقصة</w:t>
      </w:r>
      <w:r w:rsidRPr="00AB2E56">
        <w:rPr>
          <w:rFonts w:hint="cs"/>
          <w:b/>
          <w:bCs/>
          <w:sz w:val="24"/>
          <w:szCs w:val="24"/>
          <w:rtl/>
        </w:rPr>
        <w:t xml:space="preserve"> </w:t>
      </w:r>
    </w:p>
    <w:p w:rsidR="00B75988" w:rsidP="00B75988" w14:paraId="3907C485" w14:textId="17369918">
      <w:pPr>
        <w:pStyle w:val="ListParagraph"/>
        <w:spacing w:after="0" w:line="360" w:lineRule="auto"/>
        <w:ind w:left="360"/>
        <w:jc w:val="both"/>
        <w:rPr>
          <w:rFonts w:ascii="Arial" w:hAnsi="Arial"/>
          <w:sz w:val="24"/>
          <w:szCs w:val="24"/>
          <w:rtl/>
          <w:lang w:bidi="ar-JO"/>
        </w:rPr>
      </w:pP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تنشر مستندات </w:t>
      </w:r>
      <w:r w:rsidRPr="00AB2E5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 في موقع</w:t>
      </w:r>
      <w:r w:rsidRPr="00AB2E56">
        <w:rPr>
          <w:rFonts w:ascii="Arial" w:hAnsi="Arial" w:cs="Times New Roman" w:hint="cs"/>
          <w:sz w:val="24"/>
          <w:szCs w:val="24"/>
          <w:rtl/>
        </w:rPr>
        <w:t xml:space="preserve"> 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>وزارة العدل</w:t>
      </w:r>
      <w:r w:rsidRPr="00AB2E56">
        <w:rPr>
          <w:rFonts w:ascii="Arial" w:hAnsi="Arial" w:cs="Times New Roman" w:hint="cs"/>
          <w:sz w:val="24"/>
          <w:szCs w:val="24"/>
          <w:rtl/>
          <w:lang w:bidi="ar-LB"/>
        </w:rPr>
        <w:t xml:space="preserve"> على الانترنت على العنوان</w:t>
      </w:r>
      <w:r w:rsidRPr="00AB2E56">
        <w:rPr>
          <w:rFonts w:cs="David" w:hint="cs"/>
          <w:sz w:val="24"/>
          <w:szCs w:val="24"/>
          <w:rtl/>
        </w:rPr>
        <w:t xml:space="preserve"> </w:t>
      </w:r>
      <w:hyperlink r:id="rId8" w:tooltip="www.justice.gov.il" w:history="1">
        <w:r>
          <w:rPr>
            <w:rFonts w:ascii="David" w:hAnsi="David" w:cs="David"/>
            <w:sz w:val="24"/>
            <w:szCs w:val="24"/>
          </w:rPr>
          <w:t>www.justice.gov.il</w:t>
        </w:r>
      </w:hyperlink>
      <w:r w:rsidRPr="00AB2E56">
        <w:rPr>
          <w:rFonts w:ascii="Arial" w:hAnsi="Arial" w:cs="Times New Roman" w:hint="cs"/>
          <w:sz w:val="24"/>
          <w:szCs w:val="24"/>
          <w:rtl/>
          <w:lang w:bidi="ar-LB"/>
        </w:rPr>
        <w:t xml:space="preserve">، تحت العنوان " إعلانات- مناقصات بضائع وخدمات". 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يؤكد بهذا أنه في حالة وجود تناقض بين مستندات </w:t>
      </w:r>
      <w:r w:rsidRPr="00AB2E5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 وبين المذكور في هذا الإعلان</w:t>
      </w:r>
      <w:r w:rsidRPr="00AB2E56">
        <w:rPr>
          <w:rFonts w:ascii="Arial" w:hAnsi="Arial" w:hint="cs"/>
          <w:sz w:val="24"/>
          <w:szCs w:val="24"/>
          <w:rtl/>
          <w:lang w:bidi="ar-LB"/>
        </w:rPr>
        <w:t>،</w:t>
      </w:r>
      <w:r w:rsidRPr="00AB2E56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AB2E56">
        <w:rPr>
          <w:rFonts w:ascii="Arial" w:hAnsi="Arial" w:cs="Times New Roman" w:hint="cs"/>
          <w:sz w:val="24"/>
          <w:szCs w:val="24"/>
          <w:rtl/>
          <w:lang w:bidi="ar-AE"/>
        </w:rPr>
        <w:t xml:space="preserve">المذكور في 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مستندات </w:t>
      </w:r>
      <w:r w:rsidRPr="00AB2E5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 ه</w:t>
      </w:r>
      <w:r w:rsidRPr="00AB2E56">
        <w:rPr>
          <w:rFonts w:ascii="Arial" w:hAnsi="Arial" w:cs="Times New Roman" w:hint="cs"/>
          <w:sz w:val="24"/>
          <w:szCs w:val="24"/>
          <w:rtl/>
          <w:lang w:bidi="ar-LB"/>
        </w:rPr>
        <w:t>و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 المُلزم</w:t>
      </w:r>
      <w:r w:rsidRPr="00AB2E56">
        <w:rPr>
          <w:rFonts w:ascii="Arial" w:hAnsi="Arial"/>
          <w:sz w:val="24"/>
          <w:szCs w:val="24"/>
          <w:rtl/>
          <w:lang w:bidi="ar-LB"/>
        </w:rPr>
        <w:t>.</w:t>
      </w:r>
      <w:r w:rsidRPr="00AB2E56">
        <w:rPr>
          <w:rFonts w:ascii="Arial" w:hAnsi="Arial" w:hint="cs"/>
          <w:sz w:val="24"/>
          <w:szCs w:val="24"/>
          <w:rtl/>
          <w:lang w:bidi="ar-AE"/>
        </w:rPr>
        <w:t xml:space="preserve"> </w:t>
      </w:r>
      <w:r w:rsidRPr="00AB2E5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لا يوجد بالمذكور في هذا الإعلان ما يلخص أو 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ينتقص</w:t>
      </w:r>
      <w:r w:rsidRPr="00AB2E5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أو يبدل من طلبات 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AB2E56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AB2E56">
        <w:rPr>
          <w:rFonts w:ascii="Arial" w:hAnsi="Arial"/>
          <w:b/>
          <w:bCs/>
          <w:sz w:val="24"/>
          <w:szCs w:val="24"/>
          <w:rtl/>
          <w:lang w:bidi="ar-LB"/>
        </w:rPr>
        <w:t xml:space="preserve"> 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الو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JO"/>
        </w:rPr>
        <w:t>ا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ردة</w:t>
      </w:r>
      <w:r w:rsidRPr="00AB2E5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في إطار مستندات 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AB2E56">
        <w:rPr>
          <w:rFonts w:ascii="Arial" w:hAnsi="Arial"/>
          <w:b/>
          <w:bCs/>
          <w:sz w:val="24"/>
          <w:szCs w:val="24"/>
          <w:rtl/>
          <w:lang w:bidi="ar-LB"/>
        </w:rPr>
        <w:t>.</w:t>
      </w:r>
    </w:p>
    <w:p w:rsidR="00B75988" w:rsidP="00B75988" w14:paraId="249BFC05" w14:textId="0F201E8A">
      <w:pPr>
        <w:pStyle w:val="ListParagraph"/>
        <w:spacing w:after="0" w:line="360" w:lineRule="auto"/>
        <w:ind w:left="360"/>
        <w:jc w:val="both"/>
        <w:rPr>
          <w:rFonts w:ascii="Arial" w:hAnsi="Arial"/>
          <w:sz w:val="24"/>
          <w:szCs w:val="24"/>
          <w:rtl/>
          <w:lang w:bidi="ar-JO"/>
        </w:rPr>
      </w:pPr>
    </w:p>
    <w:p w:rsidR="00B75988" w:rsidRPr="00AB2E56" w:rsidP="00B75988" w14:paraId="6615DA2A" w14:textId="2C94D05B">
      <w:pPr>
        <w:spacing w:after="0" w:line="360" w:lineRule="auto"/>
        <w:jc w:val="both"/>
        <w:rPr>
          <w:b/>
          <w:bCs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  <w:lang w:bidi="ar-AE"/>
        </w:rPr>
        <w:t xml:space="preserve">6. </w:t>
      </w:r>
      <w:r w:rsidRPr="00AB2E56">
        <w:rPr>
          <w:rFonts w:cs="Times New Roman" w:hint="cs"/>
          <w:b/>
          <w:bCs/>
          <w:sz w:val="24"/>
          <w:szCs w:val="24"/>
          <w:rtl/>
          <w:lang w:bidi="ar-AE"/>
        </w:rPr>
        <w:t>الحصول على تفاصيل إضافية</w:t>
      </w:r>
      <w:r w:rsidRPr="00AB2E56">
        <w:rPr>
          <w:rFonts w:hint="cs"/>
          <w:b/>
          <w:bCs/>
          <w:sz w:val="24"/>
          <w:szCs w:val="24"/>
          <w:rtl/>
        </w:rPr>
        <w:t xml:space="preserve"> </w:t>
      </w:r>
    </w:p>
    <w:p w:rsidR="00B75988" w:rsidP="00B75988" w14:paraId="6F5F749E" w14:textId="77777777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</w:pPr>
      <w:r w:rsidRPr="00AB2E56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يمكن الحصول على مستندات المناقصة، تفاصيل إضافية وتحديثات تتعلق بالمناقصة في موقع الوزارة على الانترنت، على العنوان: </w:t>
      </w:r>
    </w:p>
    <w:bookmarkEnd w:id="1"/>
    <w:bookmarkEnd w:id="2"/>
    <w:bookmarkEnd w:id="3"/>
    <w:bookmarkEnd w:id="4"/>
    <w:bookmarkEnd w:id="6"/>
    <w:p w:rsidR="00974EE3" w:rsidRPr="00CA460E" w:rsidP="005C027A" w14:paraId="6FB4FDD8" w14:textId="77777777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9" w:history="1">
        <w:r w:rsidRPr="00D660DD" w:rsidR="007E4864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https://www.gov.il/he/Departments/publications/Call_for_bids/tender-212-22</w:t>
        </w:r>
      </w:hyperlink>
    </w:p>
    <w:p w:rsidR="002869BE" w:rsidRPr="00A969C9" w:rsidP="007E4864" w14:paraId="0D7B37CA" w14:textId="2559B135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B52FB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>توجهات أي جهة من خلال طرح أسئلة أو استفسارات إضافية بما يتعلق بموضوع المناقصة يجب أن تتم وفق ما هو مُفصل في مستندات المناقصة لغاية تاريخ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="007E4864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01/01/2023.</w:t>
      </w:r>
    </w:p>
    <w:p w:rsidR="002869BE" w:rsidRPr="00A969C9" w:rsidP="002869BE" w14:paraId="4B17FEA6" w14:textId="77777777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P="002869BE" w14:paraId="7290FDF8" w14:textId="77777777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P="002869BE" w14:paraId="3F6C00DD" w14:textId="77777777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P="002869BE" w14:paraId="2D69FC2C" w14:textId="77777777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P="00B75988" w14:paraId="55FBEE50" w14:textId="090BA4F2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1B52FB"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3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6">
    <w:nsid w:val="69CC09FE"/>
    <w:multiLevelType w:val="multilevel"/>
    <w:tmpl w:val="ED58FFA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9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7"/>
  </w:num>
  <w:num w:numId="5">
    <w:abstractNumId w:val="9"/>
  </w:num>
  <w:num w:numId="6">
    <w:abstractNumId w:val="0"/>
  </w:num>
  <w:num w:numId="7">
    <w:abstractNumId w:val="8"/>
  </w:num>
  <w:num w:numId="8">
    <w:abstractNumId w:val="3"/>
  </w:num>
  <w:num w:numId="9">
    <w:abstractNumId w:val="2"/>
  </w:num>
  <w:num w:numId="10">
    <w:abstractNumId w:val="4"/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9BE"/>
    <w:rsid w:val="000055BB"/>
    <w:rsid w:val="00024D32"/>
    <w:rsid w:val="00034D42"/>
    <w:rsid w:val="00042A2C"/>
    <w:rsid w:val="000552C1"/>
    <w:rsid w:val="00095F11"/>
    <w:rsid w:val="000C4534"/>
    <w:rsid w:val="000C45FF"/>
    <w:rsid w:val="000D7FC7"/>
    <w:rsid w:val="000F2C97"/>
    <w:rsid w:val="000F7D16"/>
    <w:rsid w:val="0010070F"/>
    <w:rsid w:val="00142632"/>
    <w:rsid w:val="00166C4E"/>
    <w:rsid w:val="00193179"/>
    <w:rsid w:val="001B52FB"/>
    <w:rsid w:val="001E574F"/>
    <w:rsid w:val="0021033A"/>
    <w:rsid w:val="0025023F"/>
    <w:rsid w:val="002869BE"/>
    <w:rsid w:val="002E01F9"/>
    <w:rsid w:val="002F5FAE"/>
    <w:rsid w:val="00334165"/>
    <w:rsid w:val="00340302"/>
    <w:rsid w:val="00353925"/>
    <w:rsid w:val="00375112"/>
    <w:rsid w:val="0039115F"/>
    <w:rsid w:val="003C7C16"/>
    <w:rsid w:val="003E00F7"/>
    <w:rsid w:val="003E0153"/>
    <w:rsid w:val="003F43D6"/>
    <w:rsid w:val="00414EFD"/>
    <w:rsid w:val="00416297"/>
    <w:rsid w:val="00453B72"/>
    <w:rsid w:val="00466259"/>
    <w:rsid w:val="00472C25"/>
    <w:rsid w:val="004E5710"/>
    <w:rsid w:val="004F0938"/>
    <w:rsid w:val="004F0B1D"/>
    <w:rsid w:val="00562EBE"/>
    <w:rsid w:val="005820BB"/>
    <w:rsid w:val="005920E7"/>
    <w:rsid w:val="00592DE2"/>
    <w:rsid w:val="005B79A9"/>
    <w:rsid w:val="005C027A"/>
    <w:rsid w:val="005C3770"/>
    <w:rsid w:val="005E0EAC"/>
    <w:rsid w:val="005F002E"/>
    <w:rsid w:val="005F5525"/>
    <w:rsid w:val="00600EF3"/>
    <w:rsid w:val="00631410"/>
    <w:rsid w:val="006A30E5"/>
    <w:rsid w:val="0070007C"/>
    <w:rsid w:val="00707A0D"/>
    <w:rsid w:val="00710F12"/>
    <w:rsid w:val="00712E25"/>
    <w:rsid w:val="007357FC"/>
    <w:rsid w:val="00762179"/>
    <w:rsid w:val="007B6DCB"/>
    <w:rsid w:val="007D1ABC"/>
    <w:rsid w:val="007E3707"/>
    <w:rsid w:val="007E4864"/>
    <w:rsid w:val="0082646C"/>
    <w:rsid w:val="00856137"/>
    <w:rsid w:val="00866CB1"/>
    <w:rsid w:val="00867626"/>
    <w:rsid w:val="00883652"/>
    <w:rsid w:val="008928C9"/>
    <w:rsid w:val="008C2258"/>
    <w:rsid w:val="008D4462"/>
    <w:rsid w:val="008D6B16"/>
    <w:rsid w:val="00910807"/>
    <w:rsid w:val="00913FDB"/>
    <w:rsid w:val="00974EE3"/>
    <w:rsid w:val="0098136A"/>
    <w:rsid w:val="00981D82"/>
    <w:rsid w:val="00996FF1"/>
    <w:rsid w:val="009A750E"/>
    <w:rsid w:val="009F6417"/>
    <w:rsid w:val="00A002D6"/>
    <w:rsid w:val="00A0033D"/>
    <w:rsid w:val="00A12676"/>
    <w:rsid w:val="00A6335D"/>
    <w:rsid w:val="00A80301"/>
    <w:rsid w:val="00A969C9"/>
    <w:rsid w:val="00AB2E56"/>
    <w:rsid w:val="00AB70BD"/>
    <w:rsid w:val="00AC3A76"/>
    <w:rsid w:val="00B02E26"/>
    <w:rsid w:val="00B03B29"/>
    <w:rsid w:val="00B11BCC"/>
    <w:rsid w:val="00B27258"/>
    <w:rsid w:val="00B27D7A"/>
    <w:rsid w:val="00B4386A"/>
    <w:rsid w:val="00B708E7"/>
    <w:rsid w:val="00B75988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1013"/>
    <w:rsid w:val="00BF35BD"/>
    <w:rsid w:val="00C21B5D"/>
    <w:rsid w:val="00C42BC0"/>
    <w:rsid w:val="00C42C59"/>
    <w:rsid w:val="00C43E4D"/>
    <w:rsid w:val="00C75BEC"/>
    <w:rsid w:val="00C9708B"/>
    <w:rsid w:val="00CA460E"/>
    <w:rsid w:val="00CC31BD"/>
    <w:rsid w:val="00CC3810"/>
    <w:rsid w:val="00D00ED0"/>
    <w:rsid w:val="00D20E3D"/>
    <w:rsid w:val="00D23784"/>
    <w:rsid w:val="00D26F0A"/>
    <w:rsid w:val="00D660DD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ED7412"/>
    <w:rsid w:val="00F369DF"/>
    <w:rsid w:val="00F8259B"/>
    <w:rsid w:val="00F84DCD"/>
    <w:rsid w:val="00F92255"/>
    <w:rsid w:val="00F93C5A"/>
    <w:rsid w:val="00FB545C"/>
    <w:rsid w:val="00FB7054"/>
    <w:rsid w:val="00FD1DAD"/>
    <w:rsid w:val="00FF1E7C"/>
    <w:rsid w:val="00FF51BC"/>
  </w:rsids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3790FF2D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Heading3">
    <w:name w:val="heading 3"/>
    <w:basedOn w:val="Normal"/>
    <w:next w:val="Normal"/>
    <w:link w:val="3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4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basedOn w:val="Normal"/>
    <w:link w:val="a0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link w:val="Header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0">
    <w:name w:val="כותרת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Normal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">
    <w:name w:val="כותרת 3 תו"/>
    <w:link w:val="Heading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Normal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TableGrid">
    <w:name w:val="Table Grid"/>
    <w:aliases w:val="טקסט טבלה תחתונה"/>
    <w:basedOn w:val="TableNormal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Footer">
    <w:name w:val="footer"/>
    <w:basedOn w:val="Normal"/>
    <w:link w:val="a2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2">
    <w:name w:val="כותרת תחתונה תו"/>
    <w:basedOn w:val="DefaultParagraphFont"/>
    <w:link w:val="Footer"/>
    <w:uiPriority w:val="99"/>
    <w:rsid w:val="00AC3A76"/>
    <w:rPr>
      <w:sz w:val="22"/>
      <w:szCs w:val="22"/>
    </w:rPr>
  </w:style>
  <w:style w:type="character" w:customStyle="1" w:styleId="4">
    <w:name w:val="כותרת 4 תו"/>
    <w:basedOn w:val="DefaultParagraphFont"/>
    <w:link w:val="Heading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PlainText">
    <w:name w:val="Plain Text"/>
    <w:basedOn w:val="Normal"/>
    <w:link w:val="a3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3">
    <w:name w:val="טקסט רגיל תו"/>
    <w:basedOn w:val="DefaultParagraphFont"/>
    <w:link w:val="PlainText"/>
    <w:uiPriority w:val="99"/>
    <w:semiHidden/>
    <w:rsid w:val="00C42C59"/>
    <w:rPr>
      <w:rFonts w:eastAsiaTheme="minorHAnsi" w:cstheme="minorBidi"/>
      <w:sz w:val="22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theme" Target="theme/theme1.xml" /><Relationship Id="rId11" Type="http://schemas.openxmlformats.org/officeDocument/2006/relationships/numbering" Target="numbering.xml" /><Relationship Id="rId12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merkava.mrp.gov.il/tenders/gate/index.html?bid_object_id=4000562337" TargetMode="External" /><Relationship Id="rId8" Type="http://schemas.openxmlformats.org/officeDocument/2006/relationships/hyperlink" Target="http://www.justice.gov.il" TargetMode="External" /><Relationship Id="rId9" Type="http://schemas.openxmlformats.org/officeDocument/2006/relationships/hyperlink" Target="https://www.gov.il/he/Departments/publications/Call_for_bids/tender-212-22" TargetMode="Externa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